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5732-2025 i Uppsala kommun</w:t>
      </w:r>
    </w:p>
    <w:p>
      <w:r>
        <w:t>Denna tillsynsbegäran behandlar höga naturvärden i avverkningsanmälan A 5732-2025 i Uppsala kommun som inkom 2025-02-06 och omfattar 1,9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6644752, E 650547 i SWEREF 99 TM.</w:t>
      </w:r>
    </w:p>
    <w:p>
      <w:r>
        <w:t>I och inom 24 meter från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