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60289-2022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