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19961-2022 i Enköpings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