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18302-2025 i Enköpings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