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710-2019 i Enköpings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