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23961-2022 i Enköpings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