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26347-2025 i Enköpings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