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36523-2021 i Enköpings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