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52439-2025 i Enköpings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