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7-2026 i E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