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och inom 24 meter från samrådsanmälan S 945-2026 i Enköpings kommun har hittats 6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