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dokument behandlar höga naturvärden i avverkningsanmälan A 60284-2022 i Enköpings kommun. Denna avverkningsanmälan inkom 2022-12-15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