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004-2024 i Östhammars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