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avverkningsanmälan A 37865-2023 i Östhammars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