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52654-2022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