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17947-2022 i Östhammars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