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17947-2022 i Östhammar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