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24 meter från avverkningsanmälan A 22409-2026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