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dokument behandlar höga naturvärden i avverkningsanmälan A 29679-2023 i Östhammars kommun som inkom 2023-06-30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