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som inkom 2025-12-18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violgubbe (EN), knärot (VU, T, §8), läderdoftande fingersvamp (VU), blek fingersvamp (NT), fjällig taggsvamp s.str. (NT), gultoppig fingersvamp (NT), kortskaftad ärgspik (NT), vedtrappmossa (NT, T), vågticka (NT), svavelriska (S)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6675763, E 655310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