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som inkom 2022-07-29 och omfattar 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6689357, E 680373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21 meter från avverkningsanmälan har följande 10 naturvårdsarter hittats: violgubbe (EN), skarp dropptaggsvamp (NT), sårläka (NT, T), äggspindling (NT), anisspindling (S), brun klibbskivling (S), grönkulla (S, T, §8), kalktallört (S), spindelblomster (S, T, §8) och svavelriska (S).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grönkulla (S, T, §8) och spindelblomster (S, T,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