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Detta dokument behandlar höga naturvärden i avverkningsanmälan A 357-2025 i Östhammars kommun som inkom 2025-01-02 och omfattar 15,8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6878" cy="5688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46878"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6692556, E 669190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30 naturvårdsarter hittats: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grön sköldmossa (S, T, §8), blåsippa (T, §9), spillkråka (T, §4), tjäder (T, §4), tofsmes (T, §4), kungsfågel (§4), svartvit flugsnappare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