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som inkom 2025-01-24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6672123, E 650734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