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som inkom 2022-11-09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6695376, E 676421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