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som inkom 2021-11-15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6694659, E 669877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