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odörspindling (NT), mandarinfingersvamp (DD), anisspindling (S), brandticka (S), fjällig taggsvamp s.str. (S),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