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20 meter från avverkningsanmälan A 19258-2026 i Östhammars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