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67855-2021 i Östhammars kommun</w:t>
      </w:r>
    </w:p>
    <w:p>
      <w:r>
        <w:t>Denna tillsynsbegäran behandlar höga naturvärden i avverkningsanmälan A 67855-2021 i Östhammars kommun som inkom 2021-11-25 och omfattar 7,5 ha.</w:t>
      </w:r>
    </w:p>
    <w:p>
      <w:pPr>
        <w:pStyle w:val="Caption"/>
      </w:pPr>
      <w:r>
        <w:drawing>
          <wp:inline xmlns:a="http://schemas.openxmlformats.org/drawingml/2006/main" xmlns:pic="http://schemas.openxmlformats.org/drawingml/2006/picture">
            <wp:extent cx="5486400" cy="5314832"/>
            <wp:docPr id="1" name="Picture 1"/>
            <wp:cNvGraphicFramePr>
              <a:graphicFrameLocks noChangeAspect="1"/>
            </wp:cNvGraphicFramePr>
            <a:graphic>
              <a:graphicData uri="http://schemas.openxmlformats.org/drawingml/2006/picture">
                <pic:pic>
                  <pic:nvPicPr>
                    <pic:cNvPr id="0" name="A 67855-2021 karta.png"/>
                    <pic:cNvPicPr/>
                  </pic:nvPicPr>
                  <pic:blipFill>
                    <a:blip r:embed="rId16"/>
                    <a:stretch>
                      <a:fillRect/>
                    </a:stretch>
                  </pic:blipFill>
                  <pic:spPr>
                    <a:xfrm>
                      <a:off x="0" y="0"/>
                      <a:ext cx="5486400" cy="531483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6677698, E 678163 i SWEREF 99 TM.</w:t>
      </w:r>
    </w:p>
    <w:p>
      <w:r>
        <w:t>I och inom 19 meter från avverkningsanmälan finns fynd av 5 naturvårdsarter, varav 1 är typisk (T) och 5 är signalarter (S): fransig jordstjärna (S), guldkremla (S), kamjordstjärna (S), platt fjädermossa (S, T)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