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25098-2022 i Östhammars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