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laxporing (VU), rynkskinn (VU), kortskaftad ärgspik (NT), Leptoporus erubescens (NT), spillkråka (NT, §4), talltita (NT, §4), ullticka (NT), vedtrappmossa (NT), bronshjon (S), fjällig taggsvamp s.str. (S), grönpyrola (S), kattfotslav (S), rödgul trumpetsvamp (S), skarp dropptaggsvamp (S), svavelriska (S), thomsons trägnagare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6.32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