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enkelbeckasin, grönfink, gulsparv, havsörn, järnsparv, rödvingetrast, spillkråka, stare, sädesärla, sångsvan,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enkelbeckasin, grönfink, gulsparv, havsörn, järnsparv, rödvingetrast, spillkråka, stare, sädesärla, sångsvan,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