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73981-2021 i Östhammars kommun</w:t>
      </w:r>
    </w:p>
    <w:p>
      <w:r>
        <w:t>Detta klagomål behandlar höga naturvärden i avverkningsanmälan A 73981-2021 i Östhammars kommun som inkom 2021-12-25 och omfattar 2,4 ha.</w:t>
      </w:r>
    </w:p>
    <w:p>
      <w:pPr>
        <w:pStyle w:val="Caption"/>
      </w:pPr>
      <w:r>
        <w:drawing>
          <wp:inline xmlns:a="http://schemas.openxmlformats.org/drawingml/2006/main" xmlns:pic="http://schemas.openxmlformats.org/drawingml/2006/picture">
            <wp:extent cx="5486400" cy="5380999"/>
            <wp:docPr id="1" name="Picture 1"/>
            <wp:cNvGraphicFramePr>
              <a:graphicFrameLocks noChangeAspect="1"/>
            </wp:cNvGraphicFramePr>
            <a:graphic>
              <a:graphicData uri="http://schemas.openxmlformats.org/drawingml/2006/picture">
                <pic:pic>
                  <pic:nvPicPr>
                    <pic:cNvPr id="0" name="A 73981-2021 karta.png"/>
                    <pic:cNvPicPr/>
                  </pic:nvPicPr>
                  <pic:blipFill>
                    <a:blip r:embed="rId16"/>
                    <a:stretch>
                      <a:fillRect/>
                    </a:stretch>
                  </pic:blipFill>
                  <pic:spPr>
                    <a:xfrm>
                      <a:off x="0" y="0"/>
                      <a:ext cx="5486400" cy="538099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6683134, E 683491 i SWEREF 99 TM.</w:t>
      </w:r>
    </w:p>
    <w:p>
      <w:r>
        <w:t>I och inom 12 meter från avverkningsanmälan finns fynd av 3 naturvårdsarter, varav 3 är rödlistade och 1 är typisk (T): krisslesköldbagge (NT), skogsklocka (NT) och vårärt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