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drillsnäppa, enkelbeckasin, grönfink, gulsparv, havsörn, järnsparv, rödvingetrast, spillkråka, stare, sädesärla, sångsvan,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drillsnäppa, enkelbeckasin, grönfink, gulsparv, havsörn, järnsparv, rödvingetrast, spillkråka, stare, sädesärla, sångsvan,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