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dokument behandlar höga naturvärden i avverkningsanmälan A 48352-2022 i Östhammars kommun. Denna avverkningsanmälan inkom 2022-10-24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