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37296-2023 i Östhammars kommun</w:t>
      </w:r>
    </w:p>
    <w:p>
      <w:r>
        <w:t>Detta klagomål behandlar höga naturvärden i avverkningsanmälan A 37296-2023 i Östhammars kommun som inkom 2023-08-18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6681176, E 660400 i SWEREF 99 TM.</w:t>
      </w:r>
    </w:p>
    <w:p>
      <w:r>
        <w:t>I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