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26552-2022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mindre flugsnappare och sädesärla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mindre flugsnappare och sädesärla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