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26056-2025 i Östhammars kommun</w:t>
      </w:r>
    </w:p>
    <w:p>
      <w:r>
        <w:t>Detta dokument behandlar höga naturvärden i avverkningsanmälan A 26056-2025 i Östhammars kommun. Denna avverkningsanmälan inkom 2025-05-27 19:01:38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skägglavmätare (VU), jungfrulinspraktmal (NT), mindre träfjäril (NT), piltecknad fältmätare (NT) och större borstspinnare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26056-2025 karta.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6666433, E 663763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Skägglavmätare (VU)</w:t>
      </w:r>
      <w:r>
        <w:t xml:space="preserve"> förknippas med hänglavsrika urskogsliknande barrskogar där fjärilslarverna livnär sig på lavar av släktena </w:t>
      </w:r>
      <w:r>
        <w:rPr>
          <w:i/>
        </w:rPr>
        <w:t>Usnea</w:t>
      </w:r>
      <w:r>
        <w:t xml:space="preserve"> och </w:t>
      </w:r>
      <w:r>
        <w:rPr>
          <w:i/>
        </w:rPr>
        <w:t>Alectoria</w:t>
      </w:r>
      <w:r>
        <w:t>. Tidigare förekom skägglavmätaren i äldre blandskogar med skägglavar och tagellavar över hela landet men efter hand som gammal skog har avverkats har artens förekomster minskat. Kalavverkning av skägglavsrika skogsbestånd utgör ett hot och lavrika miljöer bör undantas från kalavverkning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