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7446-2022 i Östhammars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