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dokument behandlar höga naturvärden i avverkningsanmälan A 25179-2023 i Östhammars kommun. Denna avverkningsanmälan inkom 2023-06-01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