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Detta dokument behandlar höga naturvärden i avverkningsanmälan A 2168-2022 i Östhammars kommun som inkom 2022-01-17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6677188, E 679949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jättesvampmal (S) och olivspindling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