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som inkom 2022-06-17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6663520, E 670425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