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som inkom 2023-10-06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6696325, E 682719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