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som inkom 2026-04-20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6691779, E 667965 i SWEREF 99 TM.</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