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Detta dokument behandlar höga naturvärden i avverkningsanmälan A 58270-2023 i Östhammars kommun som inkom 2023-11-20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6678672, E 677831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