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svartvit flugsnappare (NT, §4), sävsparv (NT, §4), skogsknipprot (S, §8), tvåblad (S, §8), bivråk (§4), törnskata (§4)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skogsknipprot (S, §8), tvåblad (S, §8), bivråk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