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2352-2022 i Vingåkers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