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16308-2024 i Vingåkers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