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dokument behandlar höga naturvärden i avverkningsanmälan A 30575-2022 i Vingåkers kommun som inkom 2022-07-20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3 naturvårdsarter hittats: igelkott (VU), skogsknipprot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6542253, E 535607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