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Detta dokument behandlar höga naturvärden i avverkningsanmälan A 30575-2022 i Vingåkers kommun som inkom 2022-07-20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6542253, E 535607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3 naturvårdsarter hittats: igelkott (VU), skogsknipprot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