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337-2025 i Vingåke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